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8A0" w:rsidRDefault="005158A0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EF7F96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Иудаизм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(происходит от др.-греч.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Ἰουδ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αϊσμός «иудаизм», из собств.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ивр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יהודה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Yehudah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) «Иегуда, Иуда» - название одного из колен Израиля в Ветхом Завете) - одна из древнейших монотеистических религий </w:t>
      </w:r>
      <w:r w:rsid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человечества и самая древняя из 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существующих по настоящее время. </w:t>
      </w:r>
      <w:r w:rsid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Иудаизм не относится к мировым религиям, т.к. основными признаками мировых религий являются:</w:t>
      </w:r>
    </w:p>
    <w:p w:rsidR="00AB767B" w:rsidRPr="00AB767B" w:rsidRDefault="00AB767B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- </w:t>
      </w:r>
      <w:proofErr w:type="spellStart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к</w:t>
      </w:r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осмополитичность</w:t>
      </w:r>
      <w:proofErr w:type="spellEnd"/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– носят меж и </w:t>
      </w:r>
      <w:proofErr w:type="spellStart"/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надэтнический</w:t>
      </w:r>
      <w:proofErr w:type="spellEnd"/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характер, выходят за пределы наций и государств, их исповедуют представители разных национальностей;</w:t>
      </w:r>
    </w:p>
    <w:p w:rsidR="00AB767B" w:rsidRPr="00AB767B" w:rsidRDefault="00AB767B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- </w:t>
      </w:r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распространены на всех континентах;</w:t>
      </w:r>
    </w:p>
    <w:p w:rsidR="00AB767B" w:rsidRPr="00AB767B" w:rsidRDefault="00AB767B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- </w:t>
      </w:r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большое количество верующих во всём мире;</w:t>
      </w:r>
    </w:p>
    <w:p w:rsidR="00AB767B" w:rsidRPr="00AB767B" w:rsidRDefault="00AB767B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- прозелитизм -</w:t>
      </w:r>
      <w:r w:rsidRPr="00AB767B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стремление обратить в свою веру людей другого вероисповедан</w:t>
      </w:r>
      <w:r w:rsid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ия, пропагандистская активность.</w:t>
      </w:r>
    </w:p>
    <w:p w:rsidR="00AB767B" w:rsidRPr="00F2496C" w:rsidRDefault="00AB767B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F2496C">
        <w:rPr>
          <w:rFonts w:ascii="Times New Roman" w:hAnsi="Times New Roman" w:cs="Times New Roman"/>
          <w:color w:val="000000"/>
          <w:sz w:val="26"/>
          <w:szCs w:val="26"/>
        </w:rPr>
        <w:t>удаизм является государственной религией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Израиле</w:t>
      </w:r>
      <w:r w:rsidRPr="00F2496C">
        <w:rPr>
          <w:rFonts w:ascii="Times New Roman" w:hAnsi="Times New Roman" w:cs="Times New Roman"/>
          <w:color w:val="000000"/>
          <w:sz w:val="26"/>
          <w:szCs w:val="26"/>
        </w:rPr>
        <w:t>. В законодательстве, суде и других сферах жизни широко применяются талмудические принципы. Религия в Израиле является составной частью государственной политики, она не отделена от государства и играет важную роль в сферах общественной и личной жизни - от рождения человека до его похорон.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Называть иудаизм религией не совсем корректно, поскольку основу иудаизма составляет знание, а не вера. </w:t>
      </w:r>
    </w:p>
    <w:p w:rsidR="00EF7F96" w:rsidRDefault="00AB767B" w:rsidP="00EF7F96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Fonts w:ascii="Times New Roman" w:hAnsi="Times New Roman" w:cs="Times New Roman"/>
          <w:color w:val="000000"/>
          <w:sz w:val="26"/>
          <w:szCs w:val="26"/>
        </w:rPr>
        <w:t>В настоящее время численность иудеев во всём мире оценивается в ~ 14,5 миллионов человек, что составляет около 0,2 % от вс</w:t>
      </w:r>
      <w:r>
        <w:rPr>
          <w:rFonts w:ascii="Times New Roman" w:hAnsi="Times New Roman" w:cs="Times New Roman"/>
          <w:color w:val="000000"/>
          <w:sz w:val="26"/>
          <w:szCs w:val="26"/>
        </w:rPr>
        <w:t>его населения Земли. Около 44,9</w:t>
      </w:r>
      <w:r w:rsidRPr="00F2496C">
        <w:rPr>
          <w:rFonts w:ascii="Times New Roman" w:hAnsi="Times New Roman" w:cs="Times New Roman"/>
          <w:color w:val="000000"/>
          <w:sz w:val="26"/>
          <w:szCs w:val="26"/>
        </w:rPr>
        <w:t>% всех иудеев п</w:t>
      </w:r>
      <w:r>
        <w:rPr>
          <w:rFonts w:ascii="Times New Roman" w:hAnsi="Times New Roman" w:cs="Times New Roman"/>
          <w:color w:val="000000"/>
          <w:sz w:val="26"/>
          <w:szCs w:val="26"/>
        </w:rPr>
        <w:t>роживает в Израиле и около 41,7</w:t>
      </w:r>
      <w:r w:rsidRPr="00F2496C">
        <w:rPr>
          <w:rFonts w:ascii="Times New Roman" w:hAnsi="Times New Roman" w:cs="Times New Roman"/>
          <w:color w:val="000000"/>
          <w:sz w:val="26"/>
          <w:szCs w:val="26"/>
        </w:rPr>
        <w:t>% проживает в США и Канаде; большинство остальных прожи</w:t>
      </w:r>
      <w:r>
        <w:rPr>
          <w:rFonts w:ascii="Times New Roman" w:hAnsi="Times New Roman" w:cs="Times New Roman"/>
          <w:color w:val="000000"/>
          <w:sz w:val="26"/>
          <w:szCs w:val="26"/>
        </w:rPr>
        <w:t>вает в Европе — 9,2</w:t>
      </w:r>
      <w:r w:rsidRPr="00F2496C">
        <w:rPr>
          <w:rFonts w:ascii="Times New Roman" w:hAnsi="Times New Roman" w:cs="Times New Roman"/>
          <w:color w:val="000000"/>
          <w:sz w:val="26"/>
          <w:szCs w:val="26"/>
        </w:rPr>
        <w:t>%.</w:t>
      </w:r>
    </w:p>
    <w:p w:rsidR="005158A0" w:rsidRPr="00E35024" w:rsidRDefault="005158A0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color w:val="00000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Первая по важности 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почитаемости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священная книга в иудаизме -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(это аббревиатура, составленная путем сокращения названий его составных частей: Тора (Закон),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Невиим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(Пророки) 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Кетувим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(Писания).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идентичен Ветхому Завету христианской Библии. Он составлен из текстов, датируемых XV - V веках до н.э. и написанных на древнееврейском языке.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В отличии от христианской Библии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не содержит Нового завета. Всего включает в себя 39 книг, в то время как христианская (христианский Ветхий Завет) - 50. Одиннадцать книг, написанных на греческом языке в IV - 1 веках до н.э., в еврейский канон уже не вошли. 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По иудейской традиции 39 книг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разделены на три раздела: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Первый раздел - Тора (Закон) или Пятикнижие Моисееве, является наиболее почитаемой частью иудейского канона и включает пять книг: Бытие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Берешит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), Исход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Шемот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), Левит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Вайикра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), Числа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Бемидбар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), Второзаконие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Дварим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). В европейской традиции латинского перевода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пять книг Моисеевых называются соответственно Генезис,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Эксо-дус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Левитикус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Нумери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Дейтерономия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Второй раздел -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Невиим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(Пророки) делится, в свою очередь, на старших Пророков (6 книг) и младших Пророков (15 книг). 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Третий раздел -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Кетувим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(Писания) вошли 13 книг.</w:t>
      </w:r>
    </w:p>
    <w:p w:rsidR="00A46F91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В отличие от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который считается зафиксированным живым словом Бога, свод религиозно-этических, ритуальных и правовых положений иудаизма, именуемый Талмудом (Изучение), - рукотворное создание неско</w:t>
      </w:r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льких поколений законоучителей.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Исторический генезис Талмуда довольно сложен. Первой ступенью формирования Талмуда стало толкование текстов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так называемые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мидраши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Несколько позже началась систематизация так называемой «Устной Торы» - законодательного материала, состоявшего из комментариев и разъяснений Торы, в течение </w:t>
      </w:r>
      <w:proofErr w:type="gram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долгого времени</w:t>
      </w:r>
      <w:proofErr w:type="gram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бытовавшего в устной традиции. Ее начал ученый Иерусалимский законоучитель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Гиллель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в конце 1 века до н.э.- начале 1 века н. э. Затем она была продолжена в ученых коллегиях городов Явны 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Ципоры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В конце II - начале III веков весь этот материал был обработан и объединен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Йегудой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ха-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Наси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главой ученой 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lastRenderedPageBreak/>
        <w:t xml:space="preserve">коллегии палестинского города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Ципоры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после чего получил название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(Повторение).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включает 63 трактата, объединенные в 6 тематических разделов: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Зераим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(Посевы) - аграрное законодательство;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Моэд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(Праздники) - праздничный ритуал; Нашим (Жены) - брачное законодательство;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Незикин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(Повреждения) - уголовные законы;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Кодашим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(Святыни) - порядок богослужения;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Тегарот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(Чистоты) - ритуальная чистота. В совокупности тексты этих разделов охватывают весь еврейский религиозно-бытовой уклад, детально и тщательно регламентируют всю установочную информацию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ТаНаХа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доводя ее до уровня рекомендаций по конкретным ситуациям.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Главная цель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Мишны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- помощь скрупулезному следованию заветам Бога в мельчайших проявлениях жизни, чтобы ощущалась непосредственная связь с Богом всяким правоверным иудеем. 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 III-V веках н. э. в пал</w:t>
      </w:r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естинских и вавилонских </w:t>
      </w:r>
      <w:proofErr w:type="spellStart"/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йешивах</w:t>
      </w:r>
      <w:proofErr w:type="spellEnd"/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был составлен третий слой комментариев и толкований, получивших название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Гемара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(Заключение). В относительно упрощенном понимании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Гемара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- это комментарии к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Мишне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Вместе с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Мишной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Гемара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палестинских школ составила Иерусалимский Талмуд (Талмуд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Иерушалми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), сформированный в IV веке.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В эпоху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гаонов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в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Вавилонии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был составлен Вавилонский Талмуд (Талмуд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Бавяи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), включивший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Мишну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Гемару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вавилонских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йешив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 Завершение его формирования относится к 500 - 530 гг. н. э. Вавилонский Талмуд имеет у иудеев более высокий авторитет, чем Иерусалимский, поскольку он почти в четыре раза объемнее и полнее по содержанию.</w:t>
      </w:r>
    </w:p>
    <w:p w:rsidR="00E35024" w:rsidRDefault="005158A0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Таким образом, Талмуд представляет собой своего рода энциклопедию еврейского мироощущения и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мирообъяснения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практически недоступную неквалифицированному восприятию и пониманию в силу своей исключительной своеобразности и прочной привязанности к древним образам и текстам.</w:t>
      </w:r>
    </w:p>
    <w:p w:rsidR="005158A0" w:rsidRPr="00F2496C" w:rsidRDefault="005158A0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В истории </w:t>
      </w:r>
      <w:proofErr w:type="spellStart"/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иудазима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неоднократно предпринимались попытки сформулировать основы, которые являлись бы по-настоящему базовыми и определяющими — ряд четких и лаконичных принципов, совокупность которых выражала бы суть иудаизма и позволяла провести границу между ним и другими религиями, мировоззренческими системами, философскими школами и т.д. Наибольшее распространение получили </w:t>
      </w:r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«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13 Основ Веры</w:t>
      </w:r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»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кодифицированные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Рамбамом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на основе Письменной и Устной Торы и изложенные им в предисловии к комментарию на раздел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Мишны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«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Хелек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» (трактат «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Санэдрин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»). Эти принципы признают все течения ортодоксального иудаизма:</w:t>
      </w:r>
    </w:p>
    <w:p w:rsidR="005158A0" w:rsidRPr="00F2496C" w:rsidRDefault="00A46F91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1.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 творит мир и правит всеми творениями, и только Он один создавал, создаёт и будет создавать все сущее.</w:t>
      </w:r>
    </w:p>
    <w:p w:rsidR="005158A0" w:rsidRPr="00F2496C" w:rsidRDefault="00A46F91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2.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 единственен и нет нигде единственности, подоб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ной Его; и лишь Он один — наш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г, который был, есть и будет.</w:t>
      </w:r>
    </w:p>
    <w:p w:rsidR="005158A0" w:rsidRPr="00F2496C" w:rsidRDefault="00A46F91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3. К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гу не относятся и не применимы материальные свойства и характеристики, у Него нет никакого физического образа, он бестелесен.</w:t>
      </w:r>
    </w:p>
    <w:p w:rsidR="005158A0" w:rsidRPr="00F2496C" w:rsidRDefault="00A46F91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4.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 первый, и Он же последний.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5. Лишь Творцу нужно молиться и поклоняться, и молиться и поклоняться кому-либо, кроме Него, категорически запрещено.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6. Всё, что сказали пророки — истина.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7. Пророчество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Моше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Рабейну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</w:t>
      </w:r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(пророк Моисей) 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было истинным, а сам он — «отец» всех пророков: и тех, что были после него, и даже тех, которые были до него.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8. Тора, которой мы обладаем, это та самая Тора, которую Всевышний дал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Моше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Рабейну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9. То</w:t>
      </w:r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ра никогда не будет изменена, Бо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 не даст никакой другой Торы.</w:t>
      </w:r>
    </w:p>
    <w:p w:rsidR="005158A0" w:rsidRPr="00F2496C" w:rsidRDefault="00A46F91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10.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 знает все дела людей и все их мысли.</w:t>
      </w:r>
    </w:p>
    <w:p w:rsidR="005158A0" w:rsidRPr="00F2496C" w:rsidRDefault="00A46F91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lastRenderedPageBreak/>
        <w:t>11. Бо</w:t>
      </w:r>
      <w:r w:rsidR="005158A0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г воздаёт добром тем, кто соблюдает Его заповеди, а те, кто их нарушает, в конечном счете понесут за это наказание.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12. Мы обязаны верить в приход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Машиаха</w:t>
      </w:r>
      <w:proofErr w:type="spellEnd"/>
      <w:r w:rsidR="00A46F91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(Мессия)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и, несмотря на то, что он задерживается, все равно нужно ждать, что он придёт.</w:t>
      </w: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13. Грядет оживление умерших. Оно произойдет тогда, когда будет на то воля Творца.</w:t>
      </w:r>
    </w:p>
    <w:p w:rsidR="005158A0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EF7F96" w:rsidRDefault="00EF7F96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Обычаи и традиции.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Молитва</w:t>
      </w:r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— является наиболее распространенным обрядом в иудаизме. В представлении верующих евреев молитвенное слово и песнопение достигают неба и влияют на решение небожителей. Во время утренней молитвы (кроме субботы и праздников) верующему предписывается надевать на лоб и левую руку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тефиллин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(филактерии) — два маленьких кожаных ящичка кубической формы с ремнями. В ящички вложены написанные на пергаменте цитаты из Торы. Верующий также обязан трижды в день молиться «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бецибур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», т. е. совершать богослужение при наличии молитвенного десятка —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миньяна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(общинного кворума) — и, кроме того, любое действие (прием пищи, отправление естественных потребностей и т. п.) сопровождать славословием в адрес Яхве. Верующему предписано ежедневно благодарить Всевышнего за то, что Бог не сотворил его язычником, женщиной и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амха-арцем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Мезуза</w:t>
      </w:r>
      <w:proofErr w:type="spellEnd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 xml:space="preserve"> и </w:t>
      </w: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цицит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Иудаизм предписывает верующему в обязательном порядке развешивать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мезузу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и носить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цицит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Мезуза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— кусок пергамента, на котором написаны стихи из Второзакония; свернутый свиток помещается в деревянный или металлический футляр и прикрепляется к косяку дверей.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Цицит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— кисти из шерстяных ниток, прикрепленные к краям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арбаканфота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т. е. к четырехугольному куску материи, одеваемому религиозными евреями под верхнюю одежду.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Капорес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Магический обряд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капорес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совершается в ночь накануне судного дня и состоит в том, что мужчина трижды вертит над своей головой петуха (женщина — курицу), произнося три раза специальную молитву. Затем птицу режут, а мясо поедают в ночь на исходе судного дня.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Лулав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Древний обряд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лулав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совершается во время молитвы в дни осеннего иудейского праздника кущей (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суккот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). Молящийся должен в одной руке держать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лулав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состоящий из пальмовой ветви, перевязанной тремя миртовыми и двумя вербными ветками, а в другой —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эсрог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особый сорт лимона, и ими потрясать воздух, что якобы служит магическим средством для вызова ветра и дождя.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Ташлих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 В день иудейского Нового года (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Рош-Гашана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 верующие собираются у реки, читают отрывки из ветхозаветной книги Михея и распевают религиозные гимны. Во время чтения молитв верующие вытряхивают карманы и бросают в воду крошки хлеба, полагая, что тем самым освобождаются от грехов.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Кошер и треф</w:t>
      </w:r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Согласно иудейскому вероучению, пища делится на дозволенную (кошерную) и недозволенную (трефную). Можно питаться мясом жвачных животных, домашних птиц, зарезанных по правилам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шехиты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(ритуального убоя). Запрещено одновременно употреблять мясную и молочную пищу. К табуированной пище относится свинина.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Обрезание</w:t>
      </w:r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 Исполнению этого обряда в иудаизме придается особое значение: исполнение этого великого завета Яхве считается залогом религиозной исключительности еврейского народа.</w:t>
      </w:r>
    </w:p>
    <w:p w:rsidR="00E35024" w:rsidRPr="00E35024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Омовение</w:t>
      </w:r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Верующему предписано накануне субботы и других религиозных праздников совершать омовение в </w:t>
      </w:r>
      <w:proofErr w:type="spellStart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микве</w:t>
      </w:r>
      <w:proofErr w:type="spellEnd"/>
      <w:r w:rsidRPr="00E35024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— специально оборудованном бассейне с дождевой или ключевой водой, предваряя каждую молитву омовением рук.</w:t>
      </w:r>
    </w:p>
    <w:p w:rsidR="00E35024" w:rsidRDefault="00E35024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E35024" w:rsidRPr="00F2496C" w:rsidRDefault="00E35024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5158A0" w:rsidRPr="00F2496C" w:rsidRDefault="005158A0" w:rsidP="006C65E0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lastRenderedPageBreak/>
        <w:t xml:space="preserve">Один из внешних символов иудаизма с XIX века — шестиконечная Звезда Давида. Более древним символом иудаизма является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семисвечник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Менора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), который, согласно Библии и традиции, стоял в Скинии и Иерусалимском храме. Две расположенные рядом прямоугольные скрижали с закруглённой верхней гранью также являются символом иудаизма, зачастую встречающимся в орнаменте и декорации синагог. Иногда на скрижалях выгравированы 10 заповедей, в полной либо сокращённой форме, либо 10 первых букв еврейского алфавита, служащих для символической нумерации заповедей.</w:t>
      </w:r>
    </w:p>
    <w:p w:rsidR="005158A0" w:rsidRPr="00F2496C" w:rsidRDefault="005158A0" w:rsidP="00F2496C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Библия также описывает знамёна каждого из 12 колен. Поскольку традиционно считается, что современные евреи, в основном, происходят из колена Иуды и существовавшего на его территории </w:t>
      </w:r>
      <w:r w:rsidR="00F2496C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Иудейского царства, лев - символ этого колена - 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также является одним из символов иудаизма. Иногда лев из</w:t>
      </w:r>
      <w:r w:rsidR="00F2496C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ображается с царским скипетром -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символом царской власти, которой наделил это колено в своём пророчестве праотец Иаков. Также встречаются изображения двух льво</w:t>
      </w:r>
      <w:r w:rsidR="00F2496C"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в, по обе стороны от скрижалей,</w:t>
      </w: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стоящих «на страже заповедей».</w:t>
      </w:r>
    </w:p>
    <w:p w:rsidR="00335703" w:rsidRDefault="005158A0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Святыми местами иудеев являются: Иерусалим – город, где был построен Храм. Храмовая гора – святое место, здесь стоял главный храм до того, как его разрушили. Пещера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Махпела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, в которой покоятся праотцы. Вифлеем – город, на дороге к которому похоронили праматерь Рахиль. </w:t>
      </w:r>
      <w:proofErr w:type="spellStart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Цфат</w:t>
      </w:r>
      <w:proofErr w:type="spellEnd"/>
      <w:r w:rsidRPr="00F2496C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– в нем долго заседал Синедрион.</w:t>
      </w:r>
    </w:p>
    <w:p w:rsidR="00E35024" w:rsidRDefault="00E35024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Важнейшей частью любого народа являются их праздники. Именно они связывают нас с нашими предками и делают каждую культуру уникальной и неповторимой. Так у иудеев основная часть памятных дней связана с библейскими историями. Многие традиции соблюдались веками и являются частью жизни у жите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лей Израиля по сегодняшний день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Ту-</w:t>
      </w: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Бишват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(Новый год деревьев). У 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иудеев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4 праздника, посвященных Новому году и Ту-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Бишват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один из них. Каждый подобный праздник отмечается, как символ чего-либо. Этот посвящен деревьям, а именно по традиции именно на Ту-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Бишват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подсчитывали возраст деревьев. Также Тора предписывает иудеям отделять десятину, чтобы помочь священнослужителям. Поэтому это еще и день, когда подсчитывали эту самую десятую часть от всего урожая. Когда же все счета готовы, 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иудеи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исполняют так называемый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седер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- выпивают 4 бокала вина и съедают десять определенных фруктов. Все это делается в определенной последовательности. Вечером же все родные собирается для праздничного семейного ужина.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Пурим</w:t>
      </w:r>
      <w:proofErr w:type="spellEnd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 xml:space="preserve">. 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Это праздник в честь освобождения иудеев от гнета персидского царства. По легенде, приближенным к царю Аманом по жребию (в Израиле его называют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Пурим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) было решено истребить всех евреев. Но как оказалось, жена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Артаксеркса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(собственно самого царя) была израильтянкой, а потому вместе со своим дядей смогла спасти своих земляков, а Ам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ан был наказан за свои интриги.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Накануне праздника все соблюдают пост, а в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Пурим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он </w:t>
      </w:r>
      <w:proofErr w:type="gram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заканчивается</w:t>
      </w:r>
      <w:proofErr w:type="gram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и евреи устраивают богатую трапезу. Дети и взрослые надевают карнавальные костюмы и выходят на улицы для гуляний, а также, чтобы полюбоваться тематическими театральными постановками.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Песах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Самый главный праздник в Израиле отмечают в честь освобождения от египетского рабства. Чем-то он схож с Пасхой 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православных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 Хозяйки задолго до праздника тщательно убирают дом, украшают его, стирают одежду, готовят еду, занимаются всеми домашними делами, ведь во время торже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ства делать этого будет нельзя.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Песах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длится 8 дней - в первые два дня любая работа запрещена, а потому на улицах Израиля в это время вы не найдете ни одного открытого учреждения; 5 дней запрет 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lastRenderedPageBreak/>
        <w:t>немного слабее, а потому работает только часть организаций и только полдня. И уже на следующий день начинается сам праздник.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 первую и последнюю ночь все семьи собираются за праздничным ужином, а накануне собирают деньги для бедняков и раздают им, чтобы и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они могли отпраздновать </w:t>
      </w:r>
      <w:proofErr w:type="spellStart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Песах</w:t>
      </w:r>
      <w:proofErr w:type="spellEnd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Одной из важнейших традиций - уничтожение всего квасного в доме перед праздничной неделей. Все это либо съедают, либо выбрасывают. Утром, накануне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Песаха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все первенцы соблюдают строгий пост. Это делается для того, чтобы почтить память всех первенцев, умерших во время десяти казней египетских.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Рош</w:t>
      </w:r>
      <w:proofErr w:type="spellEnd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-Ашана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Это календарный Новый год у израильтян, именно с этого дня у них начинается отсчет дней. Праздник длится несколько дней, а в первый утром трубят в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шофар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, тем самым напоминая евреям о том, как важно совершать добрые поступки.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Если у нас со всех сторон слышится “Счастливого Нового года!”, в Израиле всем желают попасть в Книгу Жизни. Вечером всех ждет праздничный ужин, где на столе обязательно должна стоять рыба и круглая хала.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Йом-Кипур</w:t>
      </w:r>
      <w:proofErr w:type="spellEnd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Можно сказать, что это продолжение Нового года и отмечают его на десятый день после 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него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По поверьям в этот день Бог смотрит на дела в ушедшем году и выносит свой вердикт. Поэтому в этот день ничего делать нельзя, кроме анализа и размышления о своей жизни и своих делах, молитвы и чтения Торы. Так как на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Йом-Кипур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принято соблюдать пост, накануне, вечером всех ждет праздничный семейный ужин.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Суккот</w:t>
      </w:r>
      <w:proofErr w:type="spellEnd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Праздник отмечают семь дней и все это в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ремя принято проводить в </w:t>
      </w:r>
      <w:proofErr w:type="spellStart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сукке</w:t>
      </w:r>
      <w:proofErr w:type="spellEnd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(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шалаше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)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. Сегодня не часто полностью следуют этой традиции, большинство просто сооружает на балконе или во дворе частного дома что-то похожее на шатер и иногда там молятся, читают Тору, </w:t>
      </w:r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едят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Вечером на праздник все евреи отправляются в синагогу и у каждого в руках 4 растения. С этим букетом нужно обойти здание синагоги и в это время зачитывать стихи из Торы.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Cs w:val="0"/>
          <w:i w:val="0"/>
          <w:iCs w:val="0"/>
          <w:spacing w:val="0"/>
          <w:sz w:val="26"/>
          <w:szCs w:val="26"/>
        </w:rPr>
        <w:t>Ханука</w:t>
      </w:r>
      <w:proofErr w:type="spellEnd"/>
      <w:r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 П</w:t>
      </w: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раздник отмечают восемь дней. И по традиции все это время зажигают специальные свечи. В первый день одну, во второй - две, в третий - три и так далее. Добавлять свечи важно именно слева направо и никак иначе.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Все эти дни иудеи гуляют с размахом, а поститься и вовсе запрещено. У детей обычно начинаются каникулы, а взрослые обязательно угощают их сладостями на протяжении всей </w:t>
      </w: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Хануки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. Также, согласно поверьям, даже самые бедные в эти дни найдут свою радость и могут надеяться на чудо.</w:t>
      </w:r>
    </w:p>
    <w:p w:rsidR="00C54B8D" w:rsidRPr="00C54B8D" w:rsidRDefault="00C54B8D" w:rsidP="00C54B8D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proofErr w:type="spellStart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>Хануку</w:t>
      </w:r>
      <w:proofErr w:type="spellEnd"/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 чаще всего называют именно детским праздником, так как многие традиции связаны именно с ними. Детям принято дарить подарки, деньги, при этом часть своего дохода ребята должны пожертвовать на благотворительность.</w:t>
      </w: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C54B8D"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  <w:t xml:space="preserve">Эта традиция была введена специально, чтобы научить их не только правильно распоряжаться деньгами, но также добру и состраданию. </w:t>
      </w: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C54B8D" w:rsidRDefault="00C54B8D" w:rsidP="00AB767B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2496C">
        <w:rPr>
          <w:rFonts w:ascii="Times New Roman" w:hAnsi="Times New Roman" w:cs="Times New Roman"/>
          <w:sz w:val="26"/>
          <w:szCs w:val="26"/>
        </w:rPr>
        <w:lastRenderedPageBreak/>
        <w:t xml:space="preserve">Библейское предание связывает появление иудаизма с именем Авраама - вождя племенного объединения, отделившегося от других семитских племен на основе веры в Единого Бога. Авраам рассматривается в еврейской традиции не только как родоначальник еврейского народа, но и как основоположник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иудаистического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монотеизма.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Послебиблейская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еврейская национально-религиозная традиция приписывает ему открытие существования Единого Бога - творца неба и земли. Авраам назвал этого Бога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Элохим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(буквально «Бог Высочайший», «Бог Всемогущий»).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Возникновение монотеистических представлений стало мощным фактором развития этнической общности. Понятие единого всемогущего Бога пробудило сознание народа, дремавшее под наслоениями варварского политеизма, постепенно внося в него такие прежде неизвестные элементы, как моральный кодекс личного, общественного и государственного поведения, представления о грехе, смысле жизни и воздаянии, отсутствовавшие у других народов древности. 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>Монотеистические представления древних евреев складывались в течение достаточно продолжительного исторического периода (XIX - II века до н.э.), получившего наименование библейского и включившего в себя, так называемую, эпоху патриархов (праотцов) еврейского народа - Авраама, Исаака и Иакова (Израиля).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>Религиозные воззрения патриархов основывались на идее, согласно которой глава рода устанавливает личную связь (завет) с Богом своих отцов - покровителем рода (генотеизм). Уникальными в подобных воззрениях были понимание особой близости между Богом и человеком и требование исполнять все заповеди, данные Богом отцов. На этой религиозной основе сложился союз родственных племен, именуемый «Вене Исраэль» («Сыны Израиля»).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Согласно Библии, первоначально в данный союз входило 12 колен, родоплеменных групп, связанных кровным родством, происходящих от 12 сыновей Иакова (Израиля), сына Исаака, внука Авраама: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Рувима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Реувена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Симеона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Шимона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>), Левия, Иуды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Йехуды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Иссахара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Завулона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, Гада,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Асира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Ашера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>), Иосифа, Вениамина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Беньямина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), Дана и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Неффалима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(Нафтали). Позднее колено Иосифа разделилось на колена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Манассии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(Менаше) и Ефрема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Эфраима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) - сыновей Иосифа. Около 1700 г. до н.э. израильский союз переселился в Египет, где древние евреи прожили около 400 лет в области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Гесем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в дельте Нила. Резкое ухудшение их положения в результате попадания в рабство к египетским фараонам привело около 1230 г. до н.э. к исходу еврейского народа из Египта под руководством религиозно-политического вождя Моисея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Моше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>) из колена Левия. В это время генотеизм религии патриархов получил форму бескомпромиссного монотеизма в виде Синайского завета - союза еврейского народа с Богом Праотцов, названным именем Яхве - («Сущий», из бытия которого проистекает все).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Результатом этого завета стали Десять Заповедей, записанные на скрижалях (каменных досках), которые согласно Библии были переданы Моисею Богом на горе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Синай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после выхода из Египта. Это событие положило начало формированию этического монотеизма - качественно нового уровня религиозных представлений, следование моральным заповедям стало главным условием исполнения Божьей воли. Впоследствии, Десять Заповедей легли в основу «Синайского кодекса» - древнейшей части Библии (книга «Исход»).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>Достигнутый уровень религиозно-этнического единства древних евреев позволил им около 1200 г. до н.э. под руководством преемника Моисея - Иисуса Навина - завоевать историческую область Ханаан (позже получившую название Палестина), где около 1000 г. до н.э. было основано Израильско-Иудейское царство. Оно стало первым на Ближнем Востоке национально-религиозным государством, политический режим которого можно назвать иудаистской 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яхвистской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) теократией. Религиозно-политическим центром Израильско-Иудейского царства стал город Иерусалим </w:t>
      </w:r>
      <w:r w:rsidRPr="00F2496C">
        <w:rPr>
          <w:rFonts w:ascii="Times New Roman" w:hAnsi="Times New Roman" w:cs="Times New Roman"/>
          <w:sz w:val="26"/>
          <w:szCs w:val="26"/>
        </w:rPr>
        <w:lastRenderedPageBreak/>
        <w:t>(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Ерушалаим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) с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общееврейской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святыней - Храмом Яхве на горе Сион, воздвигнутым в 958 г. до н.э. при царе Соломоне.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Пережив внутренние смуты, приведшие около 928 г. до н.э. к распаду древнееврейского государства на два самостоятельных царства - Израильское и Иудейское, а также ассирийское (722 г. до н.э.) и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нововавилонское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(586 г. до н.э.) нашествия, разрушение Иерусалима и первого Храма, почти полувековое (586 - 539 гг. до н.э.) «вавилонское пленение» - насильственное переселение большей части евреев в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Вавилонию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после взятия Иерусалима вавилонским царем Навуходоносором II, последующее возвращение в Палестину и воссоздание Иерусалимского Храма, древние евреи сделались как бы новым этносом. В его среде сложилось прочное ядро ортодоксов (хасидам) - сторонников Синайского завета.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Под влиянием учения и проповеди древнееврейских пророков -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небиим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(«вестников Божьей воли»), имевших место в VIII - VI веках до н.э., древнееврейская религия из культа еврейского племенного Бога Праотцов Яхве (генотеизм) превратилась в абсолютный монотеизм, имеющий универсальный характер. Одновременно сформировалось самосознание еврейского народа как избранного «народа Божия» - носителя высокой нравственно-религиозной миссии среди других народов.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иудаистического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монотеизма происходило в условиях непрекращающейся борьбы с языческими культами, получившими большое распространение вследствие ассирийского и вавилонского культурного влияния в Палестине.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Период истории иудаизма со </w:t>
      </w:r>
      <w:r w:rsidRPr="00F2496C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F2496C">
        <w:rPr>
          <w:rFonts w:ascii="Times New Roman" w:hAnsi="Times New Roman" w:cs="Times New Roman"/>
          <w:sz w:val="26"/>
          <w:szCs w:val="26"/>
        </w:rPr>
        <w:t xml:space="preserve"> века до н.э. по VI век н.э. получил название талмудического. Он характеризуется обстоятельной систематизацией и нормативной ритуализацией иудейского культа, который из храмового священнодействия превратился во всепроникающую систему предписаний, иногда скрупулезно мелочных, для всех случаев жизни ортодоксального иудея, вплоть до требований подчеркивания своей принадлежности к избранному Богом народу с помощью особых деталей внешнего облика (прически, одежды). Наиболее полный Вавилонский Талмуд содержит 613 таких установлений.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Период истории иудаизма VI - XVIII веков именуется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раввинистическим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>. Рассеяние евреев по странам Старого Света (Европа, Азия, Африка), а с XVII - XVIII веков - Нового Света (Америка) привело к образованию большого числа еврейских национально-религиозных общин. Они обладали внутренней автономией и возглавлялись раввинами.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На существование еврейских национально-религиозных общин постоянное воздействие оказывал фактор антисемитизма - враждебного отношения к евреям как к расе, способной лишь к нанесению ущерба народам, среди которых она живет. 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>Антисемитизм активно использовался различными слоями средневекового общества для подавления экономических конкурентов и в целях политической борьбы. Результатом антисемитизма явилось постоянное перемещение значительных масс еврейского населения, уничтожение в результате преследований иудейских общин в одних странах и возникновение их там, где обстановка была более благоприятна.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К концу XIX века наряду с движениями, ведущими к ассимиляции евреев, сформировалось национально-политическое течение, ставящее целью воссоздание еврейского государства на исторической родине еврейского народа - в Палестине, получившее наименование сионизма (от названия холма Сион, на котором расположен Иерусалим). Его основоположником явился еврейский публицист из Австрии Теодор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Герцль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(1860-1904), автор книги «Еврейское государство».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В 1897 г. состоялся I Всемирный сионистский конгресс, проходивший в Базеле (Швейцария), на котором была создана Всемирная сионистская организация. Имевший </w:t>
      </w:r>
      <w:r w:rsidRPr="00F2496C">
        <w:rPr>
          <w:rFonts w:ascii="Times New Roman" w:hAnsi="Times New Roman" w:cs="Times New Roman"/>
          <w:sz w:val="26"/>
          <w:szCs w:val="26"/>
        </w:rPr>
        <w:lastRenderedPageBreak/>
        <w:t>своими истоками догматические положения иудаизма об «избранном народе Божием», сионизм, тем не менее, сделался явлением не религиозной, а светской политической жизни. В его рамках сложились самые разнообразные идейные течения - от религиозно-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фундаменталистских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до социалистических идей.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 xml:space="preserve">В XX веке процесс ассимиляции евреев получил наибольшее развитие в странах Западной Европы и на территории СССР. Но в итоге Холокоста погибла подавляющая часть европейских евреев, как ассимилированных, так и сохранивших традиционную культуру. Гитлеровский геноцид и вызванный им массовый психический шок не сломили, однако, еврейского национального духа. Напротив, фактами послевоенной истории мирового еврейства стали прорыв в неразрешимой ранее проблеме возвращения евреев в Палестину (образование в 1948 г. государства Израиль) и возвращение к иудаизму большого числа ассимилированных евреев, получившее наименование </w:t>
      </w:r>
      <w:proofErr w:type="spellStart"/>
      <w:r w:rsidRPr="00F2496C">
        <w:rPr>
          <w:rFonts w:ascii="Times New Roman" w:hAnsi="Times New Roman" w:cs="Times New Roman"/>
          <w:sz w:val="26"/>
          <w:szCs w:val="26"/>
        </w:rPr>
        <w:t>тшува</w:t>
      </w:r>
      <w:proofErr w:type="spellEnd"/>
      <w:r w:rsidRPr="00F2496C">
        <w:rPr>
          <w:rFonts w:ascii="Times New Roman" w:hAnsi="Times New Roman" w:cs="Times New Roman"/>
          <w:sz w:val="26"/>
          <w:szCs w:val="26"/>
        </w:rPr>
        <w:t xml:space="preserve"> (возвращение), а также связанное с этим оживление еврейской религиозной жизни как в Израиле, так и в диаспоре.</w:t>
      </w:r>
    </w:p>
    <w:p w:rsidR="00E35024" w:rsidRPr="00F2496C" w:rsidRDefault="00E35024" w:rsidP="00E35024">
      <w:pPr>
        <w:pStyle w:val="a6"/>
        <w:spacing w:line="18" w:lineRule="atLeast"/>
        <w:ind w:firstLine="426"/>
        <w:jc w:val="both"/>
        <w:rPr>
          <w:rStyle w:val="a7"/>
          <w:rFonts w:ascii="Times New Roman" w:hAnsi="Times New Roman" w:cs="Times New Roman"/>
          <w:b w:val="0"/>
          <w:bCs w:val="0"/>
          <w:i w:val="0"/>
          <w:iCs w:val="0"/>
          <w:spacing w:val="0"/>
          <w:sz w:val="26"/>
          <w:szCs w:val="26"/>
        </w:rPr>
      </w:pPr>
      <w:r w:rsidRPr="00F2496C">
        <w:rPr>
          <w:rFonts w:ascii="Times New Roman" w:hAnsi="Times New Roman" w:cs="Times New Roman"/>
          <w:sz w:val="26"/>
          <w:szCs w:val="26"/>
        </w:rPr>
        <w:t>После образования в 1948 г. государства Израиль (провозглашение его в качестве независимого), еврейское население которого составили репатрианты, представлявшие различные группы еврейства, начался процесс образования принципиально новой еврейской этнокультурной общности. Она основана на языке иврит - современном разговорном и литературном языке, восстановленном на основе древнееврейского.</w:t>
      </w:r>
      <w:r w:rsidRPr="00F2496C">
        <w:rPr>
          <w:sz w:val="26"/>
          <w:szCs w:val="26"/>
        </w:rPr>
        <w:br/>
      </w:r>
    </w:p>
    <w:p w:rsidR="00E35024" w:rsidRPr="00AB767B" w:rsidRDefault="00E35024" w:rsidP="00AB767B">
      <w:pPr>
        <w:pStyle w:val="a6"/>
        <w:spacing w:line="18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sectPr w:rsidR="00E35024" w:rsidRPr="00AB767B" w:rsidSect="00F2496C">
      <w:pgSz w:w="11906" w:h="16838"/>
      <w:pgMar w:top="851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66627"/>
    <w:multiLevelType w:val="hybridMultilevel"/>
    <w:tmpl w:val="CE042F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823EC"/>
    <w:multiLevelType w:val="hybridMultilevel"/>
    <w:tmpl w:val="BFFCC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96B7A"/>
    <w:multiLevelType w:val="hybridMultilevel"/>
    <w:tmpl w:val="06FA2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67D3D"/>
    <w:multiLevelType w:val="hybridMultilevel"/>
    <w:tmpl w:val="61406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06923"/>
    <w:multiLevelType w:val="hybridMultilevel"/>
    <w:tmpl w:val="B9520AC6"/>
    <w:lvl w:ilvl="0" w:tplc="7FA2E69E">
      <w:start w:val="1"/>
      <w:numFmt w:val="decimal"/>
      <w:lvlText w:val="%1)"/>
      <w:lvlJc w:val="left"/>
      <w:pPr>
        <w:ind w:left="720" w:hanging="360"/>
      </w:pPr>
      <w:rPr>
        <w:rFonts w:hint="default"/>
        <w:color w:val="03030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14149"/>
    <w:multiLevelType w:val="multilevel"/>
    <w:tmpl w:val="7934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5F2762"/>
    <w:multiLevelType w:val="hybridMultilevel"/>
    <w:tmpl w:val="7AD02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C0FB8"/>
    <w:multiLevelType w:val="hybridMultilevel"/>
    <w:tmpl w:val="3938AD4A"/>
    <w:lvl w:ilvl="0" w:tplc="2B689E80">
      <w:start w:val="1"/>
      <w:numFmt w:val="decimal"/>
      <w:lvlText w:val="%1)"/>
      <w:lvlJc w:val="left"/>
      <w:pPr>
        <w:ind w:left="720" w:hanging="360"/>
      </w:pPr>
      <w:rPr>
        <w:rFonts w:hint="default"/>
        <w:color w:val="03030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30972"/>
    <w:multiLevelType w:val="hybridMultilevel"/>
    <w:tmpl w:val="42368B40"/>
    <w:lvl w:ilvl="0" w:tplc="1F882448">
      <w:start w:val="1"/>
      <w:numFmt w:val="decimal"/>
      <w:lvlText w:val="%1)"/>
      <w:lvlJc w:val="left"/>
      <w:pPr>
        <w:ind w:left="840" w:hanging="480"/>
      </w:pPr>
      <w:rPr>
        <w:rFonts w:ascii="Times New Roman" w:hAnsi="Times New Roman" w:cs="Times New Roman"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32EDC"/>
    <w:multiLevelType w:val="hybridMultilevel"/>
    <w:tmpl w:val="EE862A4E"/>
    <w:lvl w:ilvl="0" w:tplc="FF38C786">
      <w:start w:val="1"/>
      <w:numFmt w:val="decimal"/>
      <w:lvlText w:val="%1)"/>
      <w:lvlJc w:val="left"/>
      <w:pPr>
        <w:ind w:left="720" w:hanging="360"/>
      </w:pPr>
      <w:rPr>
        <w:rFonts w:hint="default"/>
        <w:color w:val="03030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55747"/>
    <w:multiLevelType w:val="hybridMultilevel"/>
    <w:tmpl w:val="EEE6A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03A01"/>
    <w:multiLevelType w:val="multilevel"/>
    <w:tmpl w:val="DE3E6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E6084C"/>
    <w:multiLevelType w:val="hybridMultilevel"/>
    <w:tmpl w:val="A5F89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2"/>
  </w:num>
  <w:num w:numId="5">
    <w:abstractNumId w:val="10"/>
  </w:num>
  <w:num w:numId="6">
    <w:abstractNumId w:val="3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A2"/>
    <w:rsid w:val="00176309"/>
    <w:rsid w:val="001C0E05"/>
    <w:rsid w:val="00292A26"/>
    <w:rsid w:val="002F6544"/>
    <w:rsid w:val="00311EF5"/>
    <w:rsid w:val="00335703"/>
    <w:rsid w:val="004001B0"/>
    <w:rsid w:val="005158A0"/>
    <w:rsid w:val="005331C9"/>
    <w:rsid w:val="0056064C"/>
    <w:rsid w:val="005A2492"/>
    <w:rsid w:val="006C38A9"/>
    <w:rsid w:val="006C65E0"/>
    <w:rsid w:val="006D2166"/>
    <w:rsid w:val="00786D61"/>
    <w:rsid w:val="00796753"/>
    <w:rsid w:val="00886AEE"/>
    <w:rsid w:val="00977FA2"/>
    <w:rsid w:val="00A46F91"/>
    <w:rsid w:val="00AB767B"/>
    <w:rsid w:val="00BE0C2B"/>
    <w:rsid w:val="00BF167F"/>
    <w:rsid w:val="00C54B8D"/>
    <w:rsid w:val="00C71B38"/>
    <w:rsid w:val="00D336EC"/>
    <w:rsid w:val="00DA1B1F"/>
    <w:rsid w:val="00DA2804"/>
    <w:rsid w:val="00DC4173"/>
    <w:rsid w:val="00E24371"/>
    <w:rsid w:val="00E35024"/>
    <w:rsid w:val="00E754A4"/>
    <w:rsid w:val="00EA2F25"/>
    <w:rsid w:val="00ED2B60"/>
    <w:rsid w:val="00EF7F96"/>
    <w:rsid w:val="00F2496C"/>
    <w:rsid w:val="00F51519"/>
    <w:rsid w:val="00FD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5625C"/>
  <w15:chartTrackingRefBased/>
  <w15:docId w15:val="{85295993-54D9-4428-A4DD-DC4E7962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75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C0E05"/>
    <w:rPr>
      <w:color w:val="0000FF"/>
      <w:u w:val="single"/>
    </w:rPr>
  </w:style>
  <w:style w:type="paragraph" w:styleId="a6">
    <w:name w:val="No Spacing"/>
    <w:uiPriority w:val="1"/>
    <w:qFormat/>
    <w:rsid w:val="00BF167F"/>
    <w:pPr>
      <w:spacing w:after="0" w:line="240" w:lineRule="auto"/>
    </w:pPr>
  </w:style>
  <w:style w:type="character" w:styleId="a7">
    <w:name w:val="Book Title"/>
    <w:basedOn w:val="a0"/>
    <w:uiPriority w:val="33"/>
    <w:qFormat/>
    <w:rsid w:val="005158A0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6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10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1950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6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3704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osgnxt@outlook.com</dc:creator>
  <cp:keywords/>
  <dc:description/>
  <cp:lastModifiedBy>osgnxt@outlook.com</cp:lastModifiedBy>
  <cp:revision>2</cp:revision>
  <dcterms:created xsi:type="dcterms:W3CDTF">2020-09-24T08:10:00Z</dcterms:created>
  <dcterms:modified xsi:type="dcterms:W3CDTF">2020-09-24T08:10:00Z</dcterms:modified>
</cp:coreProperties>
</file>